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580" w:rsidRPr="001D7580" w:rsidRDefault="001D7580" w:rsidP="001D75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2 апреля – Международный день распространения информации об аутизме.</w:t>
      </w:r>
    </w:p>
    <w:p w:rsidR="001D7580" w:rsidRPr="001D7580" w:rsidRDefault="001D7580" w:rsidP="001D75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D758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«Сегодня по всему миру проходит акция в поддержку тех, кто столкнулся с аутизмом. Синий цвет — символ этой акции. Государство обязано уделять больше внимания людям, больным аутизмом. Работает федеральный центр, развивается диагностика. Но этого недостаточно. Важно, чтобы наше общество научилось бережному отношению к особым людям. Давайте будем д</w:t>
      </w:r>
      <w:r w:rsidR="008A14A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обрее друг к </w:t>
      </w:r>
      <w:proofErr w:type="gramStart"/>
      <w:r w:rsidR="008A14AB">
        <w:rPr>
          <w:rFonts w:ascii="Times New Roman" w:eastAsia="Times New Roman" w:hAnsi="Times New Roman" w:cs="Times New Roman"/>
          <w:sz w:val="32"/>
          <w:szCs w:val="32"/>
          <w:lang w:eastAsia="ru-RU"/>
        </w:rPr>
        <w:t>другу»</w:t>
      </w:r>
      <w:r w:rsidRPr="001D758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   </w:t>
      </w:r>
      <w:proofErr w:type="gramEnd"/>
      <w:r w:rsidRPr="001D758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Аутизм – не вина родителей, бабушек, дедушек и тем более самого ребенка, а биологическое расстройство. Ребенок с аутизмом может появиться в любой семье, вне зависимости от достатка, образования, социального статуса родителей. В том, что у ребенка аутизм, нет ничьей вины. Проявления аутизма могут быть заметны и у грудных детей, однако ярче проявляются после года, а очевидными симптомы аутизма становятся ближе к двум-трем годам. Ребенку с аутизмом </w:t>
      </w:r>
      <w:r w:rsidRPr="001D7580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И МОЖНО</w:t>
      </w:r>
      <w:r w:rsidRPr="001D758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помочь адаптироваться во внешнем мире, для этого ему необходимы внимание, любовь, забота, обучение и воспитание.</w:t>
      </w:r>
    </w:p>
    <w:p w:rsidR="001D7580" w:rsidRPr="001D7580" w:rsidRDefault="001D7580" w:rsidP="001D75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D758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Аутизм — это комплексное нарушение психического развития, характеризующееся отсутствием способности к социальному взаимодействию и общению, все люди, страдающие РАС, имеют сложности в установлении социальных коммуникаций. Всемирный день распространения информации о проблеме аутизма, установленный специальной резолюцией Генеральной Ассамблеи ООН, отмечается ежегодно 2 апреля. В этот день в странах, присоединившихся к акции поддержки </w:t>
      </w:r>
      <w:proofErr w:type="spellStart"/>
      <w:r w:rsidRPr="001D7580">
        <w:rPr>
          <w:rFonts w:ascii="Times New Roman" w:eastAsia="Times New Roman" w:hAnsi="Times New Roman" w:cs="Times New Roman"/>
          <w:sz w:val="32"/>
          <w:szCs w:val="32"/>
          <w:lang w:eastAsia="ru-RU"/>
        </w:rPr>
        <w:t>аутистов</w:t>
      </w:r>
      <w:proofErr w:type="spellEnd"/>
      <w:r w:rsidRPr="001D7580">
        <w:rPr>
          <w:rFonts w:ascii="Times New Roman" w:eastAsia="Times New Roman" w:hAnsi="Times New Roman" w:cs="Times New Roman"/>
          <w:sz w:val="32"/>
          <w:szCs w:val="32"/>
          <w:lang w:eastAsia="ru-RU"/>
        </w:rPr>
        <w:t>, большинство зданий подсвечивают синими прожекторами.</w:t>
      </w:r>
    </w:p>
    <w:p w:rsidR="002959F6" w:rsidRPr="002959F6" w:rsidRDefault="002959F6" w:rsidP="002959F6">
      <w:pPr>
        <w:shd w:val="clear" w:color="auto" w:fill="FFFFFF"/>
        <w:spacing w:before="150" w:after="0" w:line="270" w:lineRule="atLeast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2959F6"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  <w:lang w:eastAsia="ru-RU"/>
        </w:rPr>
        <w:t>Симптомы аутизма</w:t>
      </w:r>
    </w:p>
    <w:p w:rsidR="002959F6" w:rsidRPr="002959F6" w:rsidRDefault="002959F6" w:rsidP="002959F6">
      <w:pPr>
        <w:shd w:val="clear" w:color="auto" w:fill="FFFFFF"/>
        <w:spacing w:before="150" w:after="0" w:line="270" w:lineRule="atLeast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2959F6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Обратитесь к врачу, если вы стали замечать у своего ребенка следующие особенности:</w:t>
      </w:r>
    </w:p>
    <w:p w:rsidR="002959F6" w:rsidRPr="002959F6" w:rsidRDefault="002959F6" w:rsidP="002959F6">
      <w:pPr>
        <w:numPr>
          <w:ilvl w:val="0"/>
          <w:numId w:val="1"/>
        </w:numPr>
        <w:shd w:val="clear" w:color="auto" w:fill="FFFFFF"/>
        <w:spacing w:after="105" w:line="270" w:lineRule="atLeast"/>
        <w:ind w:left="450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2959F6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— ребенок не отзывается, когда его зовут по имени;</w:t>
      </w:r>
    </w:p>
    <w:p w:rsidR="002959F6" w:rsidRPr="002959F6" w:rsidRDefault="002959F6" w:rsidP="002959F6">
      <w:pPr>
        <w:numPr>
          <w:ilvl w:val="0"/>
          <w:numId w:val="1"/>
        </w:numPr>
        <w:shd w:val="clear" w:color="auto" w:fill="FFFFFF"/>
        <w:spacing w:after="105" w:line="270" w:lineRule="atLeast"/>
        <w:ind w:left="450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2959F6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— не может объяснить, чего он хочет;</w:t>
      </w:r>
    </w:p>
    <w:p w:rsidR="002959F6" w:rsidRPr="002959F6" w:rsidRDefault="002959F6" w:rsidP="002959F6">
      <w:pPr>
        <w:numPr>
          <w:ilvl w:val="0"/>
          <w:numId w:val="1"/>
        </w:numPr>
        <w:shd w:val="clear" w:color="auto" w:fill="FFFFFF"/>
        <w:spacing w:after="105" w:line="270" w:lineRule="atLeast"/>
        <w:ind w:left="450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2959F6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— испытывает задержку темпов речевого развития;</w:t>
      </w:r>
    </w:p>
    <w:p w:rsidR="002959F6" w:rsidRPr="002959F6" w:rsidRDefault="002959F6" w:rsidP="002959F6">
      <w:pPr>
        <w:numPr>
          <w:ilvl w:val="0"/>
          <w:numId w:val="1"/>
        </w:numPr>
        <w:shd w:val="clear" w:color="auto" w:fill="FFFFFF"/>
        <w:spacing w:after="105" w:line="270" w:lineRule="atLeast"/>
        <w:ind w:left="450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2959F6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— не следует никаким указаниям взрослых;</w:t>
      </w:r>
    </w:p>
    <w:p w:rsidR="002959F6" w:rsidRPr="002959F6" w:rsidRDefault="002959F6" w:rsidP="002959F6">
      <w:pPr>
        <w:numPr>
          <w:ilvl w:val="0"/>
          <w:numId w:val="1"/>
        </w:numPr>
        <w:shd w:val="clear" w:color="auto" w:fill="FFFFFF"/>
        <w:spacing w:after="105" w:line="270" w:lineRule="atLeast"/>
        <w:ind w:left="450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2959F6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— периодически появляются нарушения слуха;</w:t>
      </w:r>
    </w:p>
    <w:p w:rsidR="002959F6" w:rsidRPr="002959F6" w:rsidRDefault="002959F6" w:rsidP="002959F6">
      <w:pPr>
        <w:numPr>
          <w:ilvl w:val="0"/>
          <w:numId w:val="1"/>
        </w:numPr>
        <w:shd w:val="clear" w:color="auto" w:fill="FFFFFF"/>
        <w:spacing w:after="105" w:line="270" w:lineRule="atLeast"/>
        <w:ind w:left="450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2959F6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lastRenderedPageBreak/>
        <w:t>— не понимает, как играть с той или иной игрушкой;</w:t>
      </w:r>
    </w:p>
    <w:p w:rsidR="002959F6" w:rsidRPr="002959F6" w:rsidRDefault="002959F6" w:rsidP="002959F6">
      <w:pPr>
        <w:numPr>
          <w:ilvl w:val="0"/>
          <w:numId w:val="1"/>
        </w:numPr>
        <w:shd w:val="clear" w:color="auto" w:fill="FFFFFF"/>
        <w:spacing w:after="105" w:line="270" w:lineRule="atLeast"/>
        <w:ind w:left="450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2959F6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— плохо устанавливает визуальный контакт;</w:t>
      </w:r>
    </w:p>
    <w:p w:rsidR="002959F6" w:rsidRPr="002959F6" w:rsidRDefault="002959F6" w:rsidP="002959F6">
      <w:pPr>
        <w:numPr>
          <w:ilvl w:val="0"/>
          <w:numId w:val="1"/>
        </w:numPr>
        <w:shd w:val="clear" w:color="auto" w:fill="FFFFFF"/>
        <w:spacing w:after="105" w:line="270" w:lineRule="atLeast"/>
        <w:ind w:left="450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2959F6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— не улыбается другим;</w:t>
      </w:r>
    </w:p>
    <w:p w:rsidR="002959F6" w:rsidRPr="002959F6" w:rsidRDefault="002959F6" w:rsidP="002959F6">
      <w:pPr>
        <w:numPr>
          <w:ilvl w:val="0"/>
          <w:numId w:val="1"/>
        </w:numPr>
        <w:shd w:val="clear" w:color="auto" w:fill="FFFFFF"/>
        <w:spacing w:after="105" w:line="270" w:lineRule="atLeast"/>
        <w:ind w:left="450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2959F6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 xml:space="preserve">— не лепечет и не </w:t>
      </w:r>
      <w:proofErr w:type="spellStart"/>
      <w:r w:rsidRPr="002959F6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гулит</w:t>
      </w:r>
      <w:proofErr w:type="spellEnd"/>
      <w:r w:rsidRPr="002959F6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 xml:space="preserve"> в возрасте 12 месяцев;</w:t>
      </w:r>
    </w:p>
    <w:p w:rsidR="002959F6" w:rsidRPr="002959F6" w:rsidRDefault="002959F6" w:rsidP="002959F6">
      <w:pPr>
        <w:numPr>
          <w:ilvl w:val="0"/>
          <w:numId w:val="1"/>
        </w:numPr>
        <w:shd w:val="clear" w:color="auto" w:fill="FFFFFF"/>
        <w:spacing w:after="105" w:line="270" w:lineRule="atLeast"/>
        <w:ind w:left="450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2959F6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— не делает указательных жестов, не машет рукой, не делает хватательных или других движений в возрасте 12 месяцев;</w:t>
      </w:r>
    </w:p>
    <w:p w:rsidR="002959F6" w:rsidRPr="002959F6" w:rsidRDefault="002959F6" w:rsidP="002959F6">
      <w:pPr>
        <w:numPr>
          <w:ilvl w:val="0"/>
          <w:numId w:val="1"/>
        </w:numPr>
        <w:shd w:val="clear" w:color="auto" w:fill="FFFFFF"/>
        <w:spacing w:after="105" w:line="270" w:lineRule="atLeast"/>
        <w:ind w:left="450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2959F6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— не говорит отдельные слова в 16 месяцев;</w:t>
      </w:r>
    </w:p>
    <w:p w:rsidR="002959F6" w:rsidRPr="002959F6" w:rsidRDefault="002959F6" w:rsidP="002959F6">
      <w:pPr>
        <w:numPr>
          <w:ilvl w:val="0"/>
          <w:numId w:val="1"/>
        </w:numPr>
        <w:shd w:val="clear" w:color="auto" w:fill="FFFFFF"/>
        <w:spacing w:after="105" w:line="270" w:lineRule="atLeast"/>
        <w:ind w:left="450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2959F6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— не произносит фразы из двух слов в 24 месяца;</w:t>
      </w:r>
    </w:p>
    <w:p w:rsidR="002959F6" w:rsidRPr="002959F6" w:rsidRDefault="002959F6" w:rsidP="002959F6">
      <w:pPr>
        <w:numPr>
          <w:ilvl w:val="0"/>
          <w:numId w:val="1"/>
        </w:numPr>
        <w:shd w:val="clear" w:color="auto" w:fill="FFFFFF"/>
        <w:spacing w:after="105" w:line="270" w:lineRule="atLeast"/>
        <w:ind w:left="450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2959F6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— наблюдается утрата речевых или социальных навыков в любом возрасте.</w:t>
      </w:r>
    </w:p>
    <w:p w:rsidR="002959F6" w:rsidRDefault="002959F6" w:rsidP="002959F6">
      <w:pPr>
        <w:shd w:val="clear" w:color="auto" w:fill="FFFFFF"/>
        <w:spacing w:before="150" w:after="0" w:line="270" w:lineRule="atLeast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2959F6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Часто у родителей таких детей создается ощущение, что ребенок живет в своем собственном отдельном мире.</w:t>
      </w:r>
    </w:p>
    <w:p w:rsidR="008A14AB" w:rsidRPr="002959F6" w:rsidRDefault="008A14AB" w:rsidP="002959F6">
      <w:pPr>
        <w:shd w:val="clear" w:color="auto" w:fill="FFFFFF"/>
        <w:spacing w:before="150" w:after="0" w:line="270" w:lineRule="atLeast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bookmarkStart w:id="0" w:name="_GoBack"/>
      <w:bookmarkEnd w:id="0"/>
    </w:p>
    <w:p w:rsidR="00693946" w:rsidRDefault="008A14AB">
      <w:r w:rsidRPr="008A14AB">
        <w:rPr>
          <w:noProof/>
          <w:lang w:eastAsia="ru-RU"/>
        </w:rPr>
        <w:drawing>
          <wp:inline distT="0" distB="0" distL="0" distR="0">
            <wp:extent cx="3810000" cy="3790950"/>
            <wp:effectExtent l="0" t="0" r="0" b="0"/>
            <wp:docPr id="1" name="Рисунок 1" descr="C:\Users\Сергей\Desktop\Мои документы\2 апреля\14249334_1017916368327582_190453123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Мои документы\2 апреля\14249334_1017916368327582_1904531230_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3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A66F69"/>
    <w:multiLevelType w:val="multilevel"/>
    <w:tmpl w:val="E1681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CD0"/>
    <w:rsid w:val="001D7580"/>
    <w:rsid w:val="002959F6"/>
    <w:rsid w:val="00693946"/>
    <w:rsid w:val="00856CD0"/>
    <w:rsid w:val="008A1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9AE8B9-AEF9-469C-87A2-41120B5C4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58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355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4</cp:revision>
  <dcterms:created xsi:type="dcterms:W3CDTF">2022-03-30T12:47:00Z</dcterms:created>
  <dcterms:modified xsi:type="dcterms:W3CDTF">2022-03-30T13:01:00Z</dcterms:modified>
</cp:coreProperties>
</file>